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3737F" w14:textId="35D2BA0F" w:rsidR="00C94714" w:rsidRDefault="00C94714" w:rsidP="00C9471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способах получения консультаций по вопросам соблюдения обязательных требований:</w:t>
      </w:r>
    </w:p>
    <w:p w14:paraId="07E6BA7A" w14:textId="64E5405F" w:rsidR="00C94714" w:rsidRPr="00040A4E" w:rsidRDefault="00C94714" w:rsidP="00C947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C8CD3" w14:textId="77777777" w:rsidR="00C94714" w:rsidRPr="00040A4E" w:rsidRDefault="00C94714" w:rsidP="00C947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A4E">
        <w:rPr>
          <w:rFonts w:ascii="Times New Roman" w:hAnsi="Times New Roman" w:cs="Times New Roman"/>
          <w:sz w:val="28"/>
          <w:szCs w:val="28"/>
        </w:rPr>
        <w:t>1) по телефону – в часы работы контрольного (надзорного) органа по вопросам сообщения контролируемым лицам контактных данных контрольного (надзорного) органа, графика его работы, досудебного порядка подачи и рассмотрения жалоб контролируемых лиц;</w:t>
      </w:r>
    </w:p>
    <w:p w14:paraId="60033E76" w14:textId="77777777" w:rsidR="00C94714" w:rsidRPr="00040A4E" w:rsidRDefault="00C94714" w:rsidP="00C947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D6B">
        <w:rPr>
          <w:rFonts w:ascii="Times New Roman" w:hAnsi="Times New Roman" w:cs="Times New Roman"/>
          <w:sz w:val="28"/>
          <w:szCs w:val="28"/>
        </w:rPr>
        <w:t>2) посредством видео-конференц-связи – при наличии технической возможности в дни, часы и по вопросам, определенным руководителем контрольного (надзорного) органа. Вопросы, по 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"Интернет" не позднее чем за 5 рабочих дней до дня проведения консультирования посредством видео-конференц-связи;</w:t>
      </w:r>
    </w:p>
    <w:p w14:paraId="77801D77" w14:textId="77777777" w:rsidR="00C94714" w:rsidRPr="00040A4E" w:rsidRDefault="00C94714" w:rsidP="00C947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A4E">
        <w:rPr>
          <w:rFonts w:ascii="Times New Roman" w:hAnsi="Times New Roman" w:cs="Times New Roman"/>
          <w:sz w:val="28"/>
          <w:szCs w:val="28"/>
        </w:rPr>
        <w:t xml:space="preserve">3) на личном приеме – в соответствии с графиком личного приема граждан в соответствии со статьей 13 Федерального закона от 2 мая 2006 года № 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0A4E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0A4E">
        <w:rPr>
          <w:rFonts w:ascii="Times New Roman" w:hAnsi="Times New Roman" w:cs="Times New Roman"/>
          <w:sz w:val="28"/>
          <w:szCs w:val="28"/>
        </w:rPr>
        <w:t>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</w:p>
    <w:p w14:paraId="08F74DF4" w14:textId="77777777" w:rsidR="00C94714" w:rsidRPr="00040A4E" w:rsidRDefault="00C94714" w:rsidP="00C947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A4E">
        <w:rPr>
          <w:rFonts w:ascii="Times New Roman" w:hAnsi="Times New Roman" w:cs="Times New Roman"/>
          <w:sz w:val="28"/>
          <w:szCs w:val="28"/>
        </w:rPr>
        <w:t>4) в ходе проведения контрольных (надзорных)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мероприятия;</w:t>
      </w:r>
    </w:p>
    <w:p w14:paraId="12763687" w14:textId="77777777" w:rsidR="00C94714" w:rsidRPr="00040A4E" w:rsidRDefault="00C94714" w:rsidP="00C947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A4E">
        <w:rPr>
          <w:rFonts w:ascii="Times New Roman" w:hAnsi="Times New Roman" w:cs="Times New Roman"/>
          <w:sz w:val="28"/>
          <w:szCs w:val="28"/>
        </w:rPr>
        <w:t>5) в ходе публичного осуждения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практики по любым вопросам, связанным с соблюдением обязательных требований, установленных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0A4E">
        <w:rPr>
          <w:rFonts w:ascii="Times New Roman" w:hAnsi="Times New Roman" w:cs="Times New Roman"/>
          <w:sz w:val="28"/>
          <w:szCs w:val="28"/>
        </w:rPr>
        <w:t>осуществлением муниципального контроля;</w:t>
      </w:r>
    </w:p>
    <w:p w14:paraId="5C1684F3" w14:textId="77777777" w:rsidR="00C94714" w:rsidRPr="00040A4E" w:rsidRDefault="00C94714" w:rsidP="00C947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A4E">
        <w:rPr>
          <w:rFonts w:ascii="Times New Roman" w:hAnsi="Times New Roman" w:cs="Times New Roman"/>
          <w:sz w:val="28"/>
          <w:szCs w:val="28"/>
        </w:rPr>
        <w:t xml:space="preserve"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 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0A4E">
        <w:rPr>
          <w:rFonts w:ascii="Times New Roman" w:hAnsi="Times New Roman" w:cs="Times New Roman"/>
          <w:sz w:val="28"/>
          <w:szCs w:val="28"/>
        </w:rPr>
        <w:t>О порядке рассмотрении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0A4E">
        <w:rPr>
          <w:rFonts w:ascii="Times New Roman" w:hAnsi="Times New Roman" w:cs="Times New Roman"/>
          <w:sz w:val="28"/>
          <w:szCs w:val="28"/>
        </w:rPr>
        <w:t>, по любым вопросам, связанным с соблюдением обязательных требований, установленных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0A4E">
        <w:rPr>
          <w:rFonts w:ascii="Times New Roman" w:hAnsi="Times New Roman" w:cs="Times New Roman"/>
          <w:sz w:val="28"/>
          <w:szCs w:val="28"/>
        </w:rPr>
        <w:t xml:space="preserve"> осуществлением муниципального контроля.</w:t>
      </w:r>
      <w:bookmarkStart w:id="0" w:name="_GoBack"/>
      <w:bookmarkEnd w:id="0"/>
    </w:p>
    <w:sectPr w:rsidR="00C94714" w:rsidRPr="0004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3A"/>
    <w:rsid w:val="00953D3A"/>
    <w:rsid w:val="009E7638"/>
    <w:rsid w:val="00C94714"/>
    <w:rsid w:val="00FD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5295"/>
  <w15:chartTrackingRefBased/>
  <w15:docId w15:val="{2025FFE5-82AF-42EE-B558-10BB486B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71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</dc:creator>
  <cp:keywords/>
  <dc:description/>
  <cp:lastModifiedBy>Харитонова</cp:lastModifiedBy>
  <cp:revision>2</cp:revision>
  <dcterms:created xsi:type="dcterms:W3CDTF">2022-09-14T12:37:00Z</dcterms:created>
  <dcterms:modified xsi:type="dcterms:W3CDTF">2022-09-14T12:40:00Z</dcterms:modified>
</cp:coreProperties>
</file>